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31" w:rsidRPr="00FF2F31" w:rsidRDefault="00FF2F31" w:rsidP="00FF2F31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F2F3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Приложение N 1</w:t>
      </w:r>
      <w:r w:rsidRPr="00FF2F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FF2F3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к Постановлению Правительства</w:t>
      </w:r>
      <w:r w:rsidRPr="00FF2F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FF2F3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Российской Федерации</w:t>
      </w:r>
      <w:r w:rsidRPr="00FF2F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FF2F3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от 30 июля 1994 г. N 890</w:t>
      </w:r>
      <w:bookmarkStart w:id="0" w:name="l1128"/>
      <w:bookmarkEnd w:id="0"/>
    </w:p>
    <w:p w:rsidR="00FF2F31" w:rsidRPr="00FF2F31" w:rsidRDefault="00FF2F31" w:rsidP="00FF2F31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bookmarkStart w:id="1" w:name="h1166"/>
      <w:bookmarkStart w:id="2" w:name="h1167"/>
      <w:bookmarkEnd w:id="1"/>
      <w:bookmarkEnd w:id="2"/>
      <w:r w:rsidRPr="00FF2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</w:t>
      </w:r>
      <w:r w:rsidRPr="00FF2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</w:r>
      <w:bookmarkStart w:id="3" w:name="l1067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F2F31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(в ред. Постановлений Правительства РФ </w:t>
      </w:r>
      <w:hyperlink r:id="rId4" w:anchor="l0" w:tgtFrame="_blank" w:history="1">
        <w:r w:rsidRPr="00FF2F31">
          <w:rPr>
            <w:rFonts w:ascii="Times New Roman" w:eastAsia="Times New Roman" w:hAnsi="Times New Roman" w:cs="Times New Roman"/>
            <w:color w:val="808080"/>
            <w:sz w:val="20"/>
            <w:szCs w:val="20"/>
            <w:lang w:eastAsia="ru-RU"/>
          </w:rPr>
          <w:t>от 10.07.95 N 685</w:t>
        </w:r>
      </w:hyperlink>
      <w:r w:rsidRPr="00FF2F31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, </w:t>
      </w:r>
      <w:hyperlink r:id="rId5" w:anchor="l0" w:tgtFrame="_blank" w:history="1">
        <w:r w:rsidRPr="00FF2F31">
          <w:rPr>
            <w:rFonts w:ascii="Times New Roman" w:eastAsia="Times New Roman" w:hAnsi="Times New Roman" w:cs="Times New Roman"/>
            <w:color w:val="808080"/>
            <w:sz w:val="20"/>
            <w:szCs w:val="20"/>
            <w:lang w:eastAsia="ru-RU"/>
          </w:rPr>
          <w:t>от 21.09.2000 N 707</w:t>
        </w:r>
      </w:hyperlink>
      <w:r w:rsidRPr="00FF2F31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, </w:t>
      </w:r>
      <w:hyperlink r:id="rId6" w:anchor="l0" w:tgtFrame="_blank" w:history="1">
        <w:r w:rsidRPr="00FF2F31">
          <w:rPr>
            <w:rFonts w:ascii="Times New Roman" w:eastAsia="Times New Roman" w:hAnsi="Times New Roman" w:cs="Times New Roman"/>
            <w:color w:val="808080"/>
            <w:sz w:val="20"/>
            <w:szCs w:val="20"/>
            <w:lang w:eastAsia="ru-RU"/>
          </w:rPr>
          <w:t>от 14.02.2002 N 103</w:t>
        </w:r>
      </w:hyperlink>
      <w:r w:rsidRPr="00FF2F31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)</w:t>
      </w:r>
    </w:p>
    <w:tbl>
      <w:tblPr>
        <w:tblW w:w="1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1"/>
        <w:gridCol w:w="7379"/>
      </w:tblGrid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4" w:name="l1068"/>
            <w:bookmarkEnd w:id="4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Перечень лекарственных средств и изделий медицинского назначения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Группы населения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Участники гражданской и Великой Отечественной войн: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лечебные минеральные воды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 </w:t>
            </w:r>
            <w:bookmarkStart w:id="5" w:name="l1069"/>
            <w:bookmarkEnd w:id="5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операций по защите Отечества, а также партизаны и члены подпольных организаций, действовавшие в годы гражданской или Великой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Отечественной войны на временно оккупированных территориях;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(оплачивается только стоимость посуды как возвратной тары), медицинские пиявки, телескопические очки, предметы ухода за больными (моч</w:t>
            </w: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е-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и калоприемники), лечебные пояса типа "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Варитекс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", "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Жибо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" и другие,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магнитофорные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аппликаторы, противоболевые стимуляторы марок ЭТНС-100-1 и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военнослужащие, в том числе уволенные в запас </w:t>
            </w:r>
            <w:bookmarkStart w:id="6" w:name="l1129"/>
            <w:bookmarkEnd w:id="6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(отставку), лица рядового и начальствующего </w:t>
            </w:r>
            <w:bookmarkStart w:id="7" w:name="l1070"/>
            <w:bookmarkEnd w:id="7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 </w:t>
            </w:r>
            <w:bookmarkStart w:id="8" w:name="l1130"/>
            <w:bookmarkEnd w:id="8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прилегающей к ней области.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9" w:name="l1071"/>
            <w:bookmarkEnd w:id="9"/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</w:t>
            </w: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Бесплатное изготовление и ремонт зубных протезов (за </w:t>
            </w:r>
            <w:bookmarkStart w:id="10" w:name="l1131"/>
            <w:bookmarkEnd w:id="10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исключением протезов из драгоценных металлов)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11" w:name="l1072"/>
            <w:bookmarkEnd w:id="11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</w:t>
            </w: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рств в г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оды Великой Отечественной войны;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 </w:t>
            </w:r>
            <w:bookmarkStart w:id="12" w:name="l1132"/>
            <w:bookmarkEnd w:id="12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оперативных зон действующих флотов, а также </w:t>
            </w:r>
            <w:bookmarkStart w:id="13" w:name="l1073"/>
            <w:bookmarkEnd w:id="13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работники учреждений и организаций (в том числе учреждений и организаций культуры и искусства), корреспонденты центральных газет, журналов, ТАСС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Совинформбюро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 </w:t>
            </w:r>
            <w:bookmarkStart w:id="14" w:name="l1133"/>
            <w:bookmarkEnd w:id="14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истребительных батальонов, взводов и отрядов </w:t>
            </w:r>
            <w:bookmarkStart w:id="15" w:name="l1074"/>
            <w:bookmarkEnd w:id="15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  <w:proofErr w:type="gramEnd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лица, принимавшие участие в боевых действиях против фашистской Герман</w:t>
            </w: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ии и ее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инвалиды Великой Отечественной войны, инвалиды боевых действий на территориях других государств </w:t>
            </w:r>
            <w:bookmarkStart w:id="16" w:name="l1134"/>
            <w:bookmarkEnd w:id="16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 приравненные к ним по льготам инвалиды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17" w:name="l1075"/>
            <w:bookmarkEnd w:id="17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(в ред. Постановления Правительства РФ </w:t>
            </w:r>
            <w:hyperlink r:id="rId7" w:anchor="l0" w:tgtFrame="_blank" w:history="1">
              <w:r w:rsidRPr="00FF2F31">
                <w:rPr>
                  <w:rFonts w:ascii="Calibri Light" w:eastAsia="Times New Roman" w:hAnsi="Calibri Light" w:cs="Calibri Light"/>
                  <w:color w:val="228007"/>
                  <w:sz w:val="20"/>
                  <w:szCs w:val="20"/>
                  <w:lang w:eastAsia="ru-RU"/>
                </w:rPr>
                <w:t>от 10.07.95 N 685</w:t>
              </w:r>
            </w:hyperlink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</w:t>
            </w: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 </w:t>
            </w:r>
            <w:bookmarkStart w:id="18" w:name="l1135"/>
            <w:bookmarkEnd w:id="18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не вступившая (не вступивший) в повторный брак </w:t>
            </w:r>
            <w:bookmarkStart w:id="19" w:name="l1076"/>
            <w:bookmarkEnd w:id="19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 </w:t>
            </w:r>
            <w:bookmarkStart w:id="20" w:name="l1136"/>
            <w:bookmarkEnd w:id="20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числа личного состава групп самозащиты </w:t>
            </w:r>
            <w:bookmarkStart w:id="21" w:name="l1077"/>
            <w:bookmarkEnd w:id="21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  <w:proofErr w:type="gramEnd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</w:t>
            </w:r>
          </w:p>
        </w:tc>
      </w:tr>
      <w:tr w:rsidR="00FF2F31" w:rsidRPr="00FF2F31" w:rsidTr="00FF2F31"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(в ред. Постановления Правительства РФ </w:t>
            </w:r>
            <w:hyperlink r:id="rId8" w:anchor="l0" w:tgtFrame="_blank" w:history="1">
              <w:r w:rsidRPr="00FF2F31">
                <w:rPr>
                  <w:rFonts w:ascii="Calibri Light" w:eastAsia="Times New Roman" w:hAnsi="Calibri Light" w:cs="Calibri Light"/>
                  <w:color w:val="228007"/>
                  <w:sz w:val="20"/>
                  <w:szCs w:val="20"/>
                  <w:lang w:eastAsia="ru-RU"/>
                </w:rPr>
                <w:t>от 10.07.95 N 685</w:t>
              </w:r>
            </w:hyperlink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Лица, работавшие на предприятиях, в учреждениях и организациях </w:t>
            </w: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 </w:t>
            </w:r>
            <w:bookmarkStart w:id="22" w:name="l1137"/>
            <w:bookmarkEnd w:id="22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бесплатное изготовление и ремонт зубных протезов (за </w:t>
            </w:r>
            <w:bookmarkStart w:id="23" w:name="l1078"/>
            <w:bookmarkEnd w:id="23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исключением протезов из драгоценных металлов)</w:t>
            </w:r>
          </w:p>
        </w:tc>
      </w:tr>
      <w:tr w:rsidR="00FF2F31" w:rsidRPr="00FF2F31" w:rsidTr="00FF2F31"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(в ред. Постановления Правительства РФ </w:t>
            </w:r>
            <w:hyperlink r:id="rId9" w:anchor="l0" w:tgtFrame="_blank" w:history="1">
              <w:r w:rsidRPr="00FF2F31">
                <w:rPr>
                  <w:rFonts w:ascii="Calibri Light" w:eastAsia="Times New Roman" w:hAnsi="Calibri Light" w:cs="Calibri Light"/>
                  <w:color w:val="228007"/>
                  <w:sz w:val="20"/>
                  <w:szCs w:val="20"/>
                  <w:lang w:eastAsia="ru-RU"/>
                </w:rPr>
                <w:t>от 10.07.95 N 685</w:t>
              </w:r>
            </w:hyperlink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Ветераны боевых действий на территориях других государств: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бесплатное изготовление и </w:t>
            </w:r>
            <w:bookmarkStart w:id="24" w:name="l1138"/>
            <w:bookmarkEnd w:id="24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ремонт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25" w:name="l1079"/>
            <w:bookmarkEnd w:id="25"/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 </w:t>
            </w:r>
            <w:bookmarkStart w:id="26" w:name="l1139"/>
            <w:bookmarkEnd w:id="26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исполнении служебных обязанностей в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этих государствах;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зубных протезов (за </w:t>
            </w:r>
            <w:bookmarkStart w:id="27" w:name="l1080"/>
            <w:bookmarkEnd w:id="27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исключением протезов из драгоценных металлов)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  <w:proofErr w:type="gramEnd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военнослужащие автомобильных батальонов, </w:t>
            </w:r>
            <w:bookmarkStart w:id="28" w:name="l1140"/>
            <w:bookmarkEnd w:id="28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направлявшиеся в Афганистан для доставки грузов </w:t>
            </w:r>
            <w:bookmarkStart w:id="29" w:name="l1081"/>
            <w:bookmarkEnd w:id="29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 это государство в период ведения боевых действий;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(в ред. Постановления Правительства РФ </w:t>
            </w:r>
            <w:hyperlink r:id="rId10" w:anchor="l0" w:tgtFrame="_blank" w:history="1">
              <w:r w:rsidRPr="00FF2F31">
                <w:rPr>
                  <w:rFonts w:ascii="Calibri Light" w:eastAsia="Times New Roman" w:hAnsi="Calibri Light" w:cs="Calibri Light"/>
                  <w:color w:val="228007"/>
                  <w:sz w:val="20"/>
                  <w:szCs w:val="20"/>
                  <w:lang w:eastAsia="ru-RU"/>
                </w:rPr>
                <w:t>от 10.07.95 N 685</w:t>
              </w:r>
            </w:hyperlink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средства медицинской </w:t>
            </w:r>
            <w:bookmarkStart w:id="30" w:name="l1141"/>
            <w:bookmarkEnd w:id="30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реабилитации, калоприемники, мочеприемники и перевязочные </w:t>
            </w:r>
            <w:bookmarkStart w:id="31" w:name="l1082"/>
            <w:bookmarkEnd w:id="31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материалы (по медицинским показаниям)</w:t>
            </w:r>
          </w:p>
        </w:tc>
      </w:tr>
      <w:tr w:rsidR="00FF2F31" w:rsidRPr="00FF2F31" w:rsidTr="00FF2F31">
        <w:tc>
          <w:tcPr>
            <w:tcW w:w="0" w:type="auto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(в ред. Постановления Правительства РФ </w:t>
            </w:r>
            <w:hyperlink r:id="rId11" w:anchor="l0" w:tgtFrame="_blank" w:history="1">
              <w:r w:rsidRPr="00FF2F31">
                <w:rPr>
                  <w:rFonts w:ascii="Calibri Light" w:eastAsia="Times New Roman" w:hAnsi="Calibri Light" w:cs="Calibri Light"/>
                  <w:color w:val="3072C4"/>
                  <w:sz w:val="20"/>
                  <w:szCs w:val="20"/>
                  <w:lang w:eastAsia="ru-RU"/>
                </w:rPr>
                <w:t>от 21.09.2000 N 707</w:t>
              </w:r>
            </w:hyperlink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Граждане, подвергшиеся воздействию радиации вследствие чернобыльской катастрофы</w:t>
            </w:r>
          </w:p>
        </w:tc>
        <w:tc>
          <w:tcPr>
            <w:tcW w:w="0" w:type="auto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vMerge/>
            <w:hideMark/>
          </w:tcPr>
          <w:p w:rsidR="00FF2F31" w:rsidRPr="00FF2F31" w:rsidRDefault="00FF2F31" w:rsidP="00FF2F3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 </w:t>
            </w:r>
            <w:bookmarkStart w:id="32" w:name="l1170"/>
            <w:bookmarkEnd w:id="32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последствий катастрофы на Чернобыльской АЭС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33" w:name="l1083"/>
            <w:bookmarkEnd w:id="33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инвалиды вследствие чернобыльской катастрофы из числа: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 </w:t>
            </w:r>
            <w:bookmarkStart w:id="34" w:name="l1142"/>
            <w:bookmarkEnd w:id="34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работ, а также лиц начальствующего и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рядового </w:t>
            </w:r>
            <w:bookmarkStart w:id="35" w:name="l1084"/>
            <w:bookmarkEnd w:id="35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состава органов внутренних дел, проходивших (проходящих) службу в зоне отчуждения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граждане (в том числе временно направленные или </w:t>
            </w:r>
            <w:bookmarkStart w:id="36" w:name="l1143"/>
            <w:bookmarkEnd w:id="36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командированные), принимавшие в 1986 - 1987 годах </w:t>
            </w:r>
            <w:bookmarkStart w:id="37" w:name="l1085"/>
            <w:bookmarkEnd w:id="37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</w:t>
            </w: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 xml:space="preserve">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катастрофы</w:t>
            </w: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,в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ключая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летно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- подъемный, инженерно </w:t>
            </w:r>
            <w:bookmarkStart w:id="38" w:name="l1144"/>
            <w:bookmarkEnd w:id="38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- технический составы гражданской авиации, </w:t>
            </w:r>
            <w:bookmarkStart w:id="39" w:name="l1086"/>
            <w:bookmarkEnd w:id="39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</w:t>
            </w: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 </w:t>
            </w:r>
            <w:bookmarkStart w:id="40" w:name="l1145"/>
            <w:bookmarkEnd w:id="40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любыми видами источников ионизирующих </w:t>
            </w:r>
            <w:bookmarkStart w:id="41" w:name="l1087"/>
            <w:bookmarkEnd w:id="41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излучений в условиях радиационной обстановки на их рабочем месте, соответствующей профилю проводимой работы), получившие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42" w:name="l1146"/>
            <w:bookmarkEnd w:id="42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рабочие и служащие, а также военнослужащие, лица </w:t>
            </w:r>
            <w:bookmarkStart w:id="43" w:name="l1088"/>
            <w:bookmarkEnd w:id="43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44" w:name="l1147"/>
            <w:bookmarkEnd w:id="44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бесплатное изготовление и </w:t>
            </w:r>
            <w:bookmarkStart w:id="45" w:name="l1089"/>
            <w:bookmarkEnd w:id="45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ремонт зубных протезов (за исключением протезов из драгоценных металлов)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 </w:t>
            </w:r>
            <w:bookmarkStart w:id="46" w:name="l1148"/>
            <w:bookmarkEnd w:id="46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чернобыльской катастрофы одного из родителей</w:t>
            </w:r>
            <w:proofErr w:type="gramEnd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47" w:name="l1090"/>
            <w:bookmarkEnd w:id="47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средства профилактики, перевязочный материал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средства профилактики, перевязочный материал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 </w:t>
            </w:r>
            <w:bookmarkStart w:id="48" w:name="l1091"/>
            <w:bookmarkEnd w:id="48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 </w:t>
            </w:r>
            <w:bookmarkStart w:id="49" w:name="l1174"/>
            <w:bookmarkEnd w:id="49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постоянно проживающими (работающими) на территории зоны проживания с правом на отселение, в соответствии с пунктом 19 части первой </w:t>
            </w:r>
            <w:hyperlink r:id="rId12" w:anchor="l2235" w:tgtFrame="_blank" w:history="1">
              <w:r w:rsidRPr="00FF2F31">
                <w:rPr>
                  <w:rFonts w:ascii="Calibri Light" w:eastAsia="Times New Roman" w:hAnsi="Calibri Light" w:cs="Calibri Light"/>
                  <w:color w:val="3072C4"/>
                  <w:sz w:val="20"/>
                  <w:szCs w:val="20"/>
                  <w:lang w:eastAsia="ru-RU"/>
                </w:rPr>
                <w:t>статьи 18</w:t>
              </w:r>
            </w:hyperlink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граждане, постоянно проживающие (работающие) на территории зоны проживания с льготным социально - экономическим статусом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 соответствии с перечнем жизненно необходимых и важнейших лекарственных средств и изделий медицинского </w:t>
            </w:r>
            <w:bookmarkStart w:id="50" w:name="l1177"/>
            <w:bookmarkEnd w:id="50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назначения для бесплатного </w:t>
            </w:r>
            <w:bookmarkStart w:id="51" w:name="l1175"/>
            <w:bookmarkEnd w:id="51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 </w:t>
            </w:r>
            <w:hyperlink r:id="rId13" w:anchor="l2235" w:tgtFrame="_blank" w:history="1">
              <w:r w:rsidRPr="00FF2F31">
                <w:rPr>
                  <w:rFonts w:ascii="Calibri Light" w:eastAsia="Times New Roman" w:hAnsi="Calibri Light" w:cs="Calibri Light"/>
                  <w:color w:val="3072C4"/>
                  <w:sz w:val="20"/>
                  <w:szCs w:val="20"/>
                  <w:lang w:eastAsia="ru-RU"/>
                </w:rPr>
                <w:t>статьи 18</w:t>
              </w:r>
            </w:hyperlink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52" w:name="l1149"/>
            <w:bookmarkEnd w:id="52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граждане, постоянно проживающие (работающие) в зоне </w:t>
            </w:r>
            <w:bookmarkStart w:id="53" w:name="l1092"/>
            <w:bookmarkEnd w:id="53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отселения, до их переселения в другие районы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 </w:t>
            </w:r>
            <w:hyperlink r:id="rId14" w:anchor="l2235" w:tgtFrame="_blank" w:history="1">
              <w:r w:rsidRPr="00FF2F31">
                <w:rPr>
                  <w:rFonts w:ascii="Calibri Light" w:eastAsia="Times New Roman" w:hAnsi="Calibri Light" w:cs="Calibri Light"/>
                  <w:color w:val="3072C4"/>
                  <w:sz w:val="20"/>
                  <w:szCs w:val="20"/>
                  <w:lang w:eastAsia="ru-RU"/>
                </w:rPr>
                <w:t>статьи 18</w:t>
              </w:r>
            </w:hyperlink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Закона Российской Федерации "О социальной защите граждан, подвергшихся воздействию радиации вследствие катастрофы на Чернобыльской АЭС"</w:t>
            </w:r>
            <w:proofErr w:type="gramEnd"/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54" w:name="l1176"/>
            <w:bookmarkEnd w:id="54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</w:t>
            </w: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внутренних дел, отнесенные к гражданам из подразделений особого риска: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непосредственные участники испытаний ядерного оружия в атмосфере, боевых радиоактивных </w:t>
            </w:r>
            <w:bookmarkStart w:id="55" w:name="l1150"/>
            <w:bookmarkEnd w:id="55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веществ и учений с применением такого оружия до </w:t>
            </w:r>
            <w:bookmarkStart w:id="56" w:name="l1093"/>
            <w:bookmarkEnd w:id="56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даты фактического прекращения таких испытаний и учений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непосредственные участники подземных испытаний </w:t>
            </w:r>
            <w:bookmarkStart w:id="57" w:name="l1151"/>
            <w:bookmarkEnd w:id="57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ядерного оружия, проведения и обеспечения работ </w:t>
            </w:r>
            <w:bookmarkStart w:id="58" w:name="l1094"/>
            <w:bookmarkEnd w:id="58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по сбору и захоронению радиоактивных веществ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 </w:t>
            </w:r>
            <w:bookmarkStart w:id="59" w:name="l1152"/>
            <w:bookmarkEnd w:id="59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ядерное оружие и космическую технику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 </w:t>
            </w:r>
            <w:bookmarkStart w:id="60" w:name="l1095"/>
            <w:bookmarkEnd w:id="60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Отдельные группы населения, страдающие гельминтозами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Противоглистные лекарственные средства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Категории заболеваний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Детские церебральные параличи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Лекарственные средства для лечения данной категории заболеваний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Гепатоцеребральная дистрофия и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фенилкетонурия</w:t>
            </w:r>
            <w:proofErr w:type="spellEnd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61" w:name="l1153"/>
            <w:bookmarkEnd w:id="61"/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Безбелковые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продукты питания, </w:t>
            </w:r>
            <w:bookmarkStart w:id="62" w:name="l1096"/>
            <w:bookmarkEnd w:id="62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белковые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гидролизаты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ферменты,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психостимуляторы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, витамины, биостимуляторы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Муковисцидоз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(больным детям)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Ферменты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Острая перемежающаяся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порфирия</w:t>
            </w:r>
            <w:proofErr w:type="spellEnd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Анальгетики,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B-блокаторы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фосфаден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рибоксин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андрогены,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аденил</w:t>
            </w:r>
            <w:proofErr w:type="spellEnd"/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СПИД, ВИЧ - инфицированные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Онкологические заболевания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Все лекарственные средства, перевязочные средства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инкурабельным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онкологическим больным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Гематологические заболевания,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гемобластозы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цитопения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наследственные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гемопатии</w:t>
            </w:r>
            <w:proofErr w:type="spellEnd"/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Цитостатики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, иммунодепрессанты, </w:t>
            </w:r>
            <w:bookmarkStart w:id="63" w:name="l1154"/>
            <w:bookmarkEnd w:id="63"/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иммунокорректоры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стероидные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  <w:bookmarkStart w:id="64" w:name="l1097"/>
            <w:bookmarkEnd w:id="64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Лучевая болезнь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Лепра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Туберкулез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Противотуберкулезные препараты,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гепатопротекторы</w:t>
            </w:r>
            <w:proofErr w:type="spellEnd"/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Тяжелая форма бруцеллеза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Антибиотики, анальгетики, нестероидные и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стероидные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противовоспалительные препараты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Системные хронические тяжелые заболевания кожи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Лекарственные средства для лечения данного заболевания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65" w:name="l1155"/>
            <w:bookmarkEnd w:id="65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Бронхиальная астма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66" w:name="l1098"/>
            <w:bookmarkEnd w:id="66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Лекарственные средства для лечения данного заболевания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Ревматизм и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ревматоидный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артрит, системная (острая) красная </w:t>
            </w: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волчанка, болезнь Бехтерева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Стероидные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гормоны,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цитостатики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препараты коллоидного золота, противовоспалительные нестероидные препараты, антибиотики, антигистаминные </w:t>
            </w: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 xml:space="preserve">препараты, сердечные гликозиды,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коронаролитики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мочегонные, антагонисты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Ca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препараты K,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хондропротекторы</w:t>
            </w:r>
            <w:proofErr w:type="spellEnd"/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Инфаркт миокарда (первые шесть месяцев)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67" w:name="l1156"/>
            <w:bookmarkEnd w:id="67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Состояние после операции по протезированию </w:t>
            </w:r>
            <w:bookmarkStart w:id="68" w:name="l1099"/>
            <w:bookmarkEnd w:id="68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клапанов сердца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Антикоагулянты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Пересадка органов и тканей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Иммунодепрессанты,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цитостатики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стероидные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гормоны, противогрибковые,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противогерпетические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противоиммуновирусные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препараты, антибиотики,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уросептики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антикоагулянты,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дезагреганты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коронаролитики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антагонисты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Ca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препараты K, гипотензивные препараты,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спазмолитики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диуретики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гепатопротекторы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ферменты </w:t>
            </w: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поджелудочный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железы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Диабет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средства, этиловый спирт (100 г в месяц), инсулиновые шприцы, шприцы типа "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Новопен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", "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Пливапен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" 1 и 2, </w:t>
            </w:r>
            <w:bookmarkStart w:id="69" w:name="l1100"/>
            <w:bookmarkEnd w:id="69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иглы к ним, средства диагностики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Гипофизарный нанизм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Анаболические стероиды, соматотропный гормон, половые гормоны, инсулин,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тиреоидные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препараты, поливитамины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Преждевременное половое развитие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Стероидные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гормоны,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парлодел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андрокур</w:t>
            </w:r>
            <w:proofErr w:type="spellEnd"/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Рассеянный склероз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 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Миастения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Антихолинэстеразные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лекарственные средства,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стероидные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гормоны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Миопатия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Мозжечковая атаксия Мари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Лекарственные средства, необходимые для лечения данного заболевания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70" w:name="l1157"/>
            <w:bookmarkEnd w:id="70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Болезнь Паркинсона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71" w:name="l1101"/>
            <w:bookmarkEnd w:id="71"/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Противопаркинсонические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лекарственные средства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Хронические урологические заболевания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Катетеры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Пеццера</w:t>
            </w:r>
            <w:proofErr w:type="spellEnd"/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lastRenderedPageBreak/>
              <w:t>Сифилис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Антибиотики, препараты висмута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Глаукома, катаракта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Антихолинэстеразные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, холиномиметические,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дегидратационные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, мочегонные средства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72" w:name="l1158"/>
            <w:bookmarkEnd w:id="72"/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Аддисонова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болезнь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bookmarkStart w:id="73" w:name="l1102"/>
            <w:bookmarkEnd w:id="73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Гормоны коры надпочечников (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минерал</w:t>
            </w:r>
            <w:proofErr w:type="gram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о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-</w:t>
            </w:r>
            <w:proofErr w:type="gram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глюкокортикоиды</w:t>
            </w:r>
            <w:proofErr w:type="spellEnd"/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)</w:t>
            </w:r>
          </w:p>
        </w:tc>
      </w:tr>
      <w:tr w:rsidR="00FF2F31" w:rsidRPr="00FF2F31" w:rsidTr="00FF2F31"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Шизофрения и эпилепсия</w:t>
            </w:r>
          </w:p>
        </w:tc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FF2F31" w:rsidRPr="00FF2F31" w:rsidRDefault="00FF2F31" w:rsidP="00FF2F31">
            <w:pPr>
              <w:spacing w:after="30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</w:pPr>
            <w:r w:rsidRPr="00FF2F31">
              <w:rPr>
                <w:rFonts w:ascii="Calibri Light" w:eastAsia="Times New Roman" w:hAnsi="Calibri Light" w:cs="Calibri Light"/>
                <w:sz w:val="20"/>
                <w:szCs w:val="20"/>
                <w:lang w:eastAsia="ru-RU"/>
              </w:rPr>
              <w:t>Все лекарственные средства</w:t>
            </w:r>
          </w:p>
        </w:tc>
      </w:tr>
    </w:tbl>
    <w:p w:rsidR="00FF2F31" w:rsidRDefault="00FF2F31" w:rsidP="00FF2F31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F2F31" w:rsidRDefault="00FF2F31" w:rsidP="00FF2F31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F2F31" w:rsidRPr="00FF2F31" w:rsidRDefault="00FF2F31" w:rsidP="00FF2F31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F2F3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Приложение N 2</w:t>
      </w:r>
      <w:r w:rsidRPr="00FF2F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FF2F3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к Постановлению Правительства</w:t>
      </w:r>
      <w:r w:rsidRPr="00FF2F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FF2F3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Российской Федерации</w:t>
      </w:r>
      <w:r w:rsidRPr="00FF2F3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FF2F3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от 30 июля 1994 г. N 890</w:t>
      </w:r>
      <w:bookmarkStart w:id="74" w:name="l1103"/>
      <w:bookmarkEnd w:id="74"/>
    </w:p>
    <w:p w:rsidR="00FF2F31" w:rsidRPr="00FF2F31" w:rsidRDefault="00FF2F31" w:rsidP="00FF2F31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bookmarkStart w:id="75" w:name="h1168"/>
      <w:bookmarkStart w:id="76" w:name="h1169"/>
      <w:bookmarkEnd w:id="75"/>
      <w:bookmarkEnd w:id="76"/>
      <w:r w:rsidRPr="00FF2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</w:t>
      </w:r>
      <w:r w:rsidRPr="00FF2F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ГРУПП НАСЕЛЕНИЯ, ПРИ АМБУЛАТОРНОМ ЛЕЧЕНИИ КОТОРЫХ ЛЕКАРСТВЕННЫЕ СРЕДСТВА ОТПУСКАЮТСЯ ПО РЕЦЕПТАМ ВРАЧЕЙ С 50-ПРОЦЕНТНОЙ СКИДКОЙ СО СВОБОДНЫХ ЦЕН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F2F31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(в ред. Постановления Правительства РФ </w:t>
      </w:r>
      <w:hyperlink r:id="rId15" w:anchor="l0" w:tgtFrame="_blank" w:history="1">
        <w:r w:rsidRPr="00FF2F31">
          <w:rPr>
            <w:rFonts w:ascii="Times New Roman" w:eastAsia="Times New Roman" w:hAnsi="Times New Roman" w:cs="Times New Roman"/>
            <w:color w:val="808080"/>
            <w:sz w:val="20"/>
            <w:szCs w:val="20"/>
            <w:lang w:eastAsia="ru-RU"/>
          </w:rPr>
          <w:t>от 10.07.95 N 685</w:t>
        </w:r>
      </w:hyperlink>
      <w:r w:rsidRPr="00FF2F31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)</w:t>
      </w:r>
    </w:p>
    <w:p w:rsidR="00FF2F31" w:rsidRPr="00FF2F31" w:rsidRDefault="00FF2F31" w:rsidP="00FF2F31">
      <w:pPr>
        <w:shd w:val="clear" w:color="auto" w:fill="FFFFFF"/>
        <w:spacing w:after="300" w:line="240" w:lineRule="auto"/>
        <w:textAlignment w:val="baseline"/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</w:pPr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Пенсионеры, получающие пенсию по старости, инвалидности или по случаю потери кормильца в минимальных размерах.</w:t>
      </w:r>
    </w:p>
    <w:p w:rsidR="00FF2F31" w:rsidRPr="00FF2F31" w:rsidRDefault="00FF2F31" w:rsidP="00FF2F31">
      <w:pPr>
        <w:shd w:val="clear" w:color="auto" w:fill="FFFFFF"/>
        <w:spacing w:after="300" w:line="240" w:lineRule="auto"/>
        <w:textAlignment w:val="baseline"/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</w:pPr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Работающие инвалиды II группы, инвалиды III группы, признанные в установленном порядке безработными. &lt;*&gt;</w:t>
      </w:r>
      <w:bookmarkStart w:id="77" w:name="l1159"/>
      <w:bookmarkEnd w:id="77"/>
    </w:p>
    <w:p w:rsidR="00FF2F31" w:rsidRPr="00FF2F31" w:rsidRDefault="00FF2F31" w:rsidP="00FF2F31">
      <w:pPr>
        <w:shd w:val="clear" w:color="auto" w:fill="FFFFFF"/>
        <w:spacing w:after="300" w:line="240" w:lineRule="auto"/>
        <w:textAlignment w:val="baseline"/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</w:pPr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отчуждения.</w:t>
      </w:r>
      <w:bookmarkStart w:id="78" w:name="l1104"/>
      <w:bookmarkStart w:id="79" w:name="l1160"/>
      <w:bookmarkStart w:id="80" w:name="l1105"/>
      <w:bookmarkEnd w:id="78"/>
      <w:bookmarkEnd w:id="79"/>
      <w:bookmarkEnd w:id="80"/>
    </w:p>
    <w:p w:rsidR="00FF2F31" w:rsidRPr="00FF2F31" w:rsidRDefault="00FF2F31" w:rsidP="00FF2F31">
      <w:pPr>
        <w:shd w:val="clear" w:color="auto" w:fill="FFFFFF"/>
        <w:spacing w:after="300" w:line="240" w:lineRule="auto"/>
        <w:textAlignment w:val="baseline"/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</w:pPr>
      <w:proofErr w:type="gramStart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lastRenderedPageBreak/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спецпоселение</w:t>
      </w:r>
      <w:proofErr w:type="spellEnd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 xml:space="preserve"> иной принадлежности (далее именуются - реабилитированные лица);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(далее именуются - лица, признанные пострадавшими). &lt;**&gt;</w:t>
      </w:r>
      <w:bookmarkStart w:id="81" w:name="l1161"/>
      <w:bookmarkStart w:id="82" w:name="l1106"/>
      <w:bookmarkEnd w:id="81"/>
      <w:bookmarkEnd w:id="82"/>
    </w:p>
    <w:p w:rsidR="00FF2F31" w:rsidRPr="00FF2F31" w:rsidRDefault="00FF2F31" w:rsidP="00FF2F31">
      <w:pPr>
        <w:shd w:val="clear" w:color="auto" w:fill="FFFFFF"/>
        <w:spacing w:after="300" w:line="240" w:lineRule="auto"/>
        <w:textAlignment w:val="baseline"/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</w:pPr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proofErr w:type="gramStart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военно</w:t>
      </w:r>
      <w:proofErr w:type="spellEnd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 xml:space="preserve"> - учебных</w:t>
      </w:r>
      <w:proofErr w:type="gramEnd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 xml:space="preserve">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Японией". &lt;***&gt;</w:t>
      </w:r>
      <w:bookmarkStart w:id="83" w:name="l1162"/>
      <w:bookmarkStart w:id="84" w:name="l1107"/>
      <w:bookmarkEnd w:id="83"/>
      <w:bookmarkEnd w:id="84"/>
    </w:p>
    <w:p w:rsidR="00FF2F31" w:rsidRPr="00FF2F31" w:rsidRDefault="00FF2F31" w:rsidP="00FF2F31">
      <w:pPr>
        <w:shd w:val="clear" w:color="auto" w:fill="FFFFFF"/>
        <w:spacing w:after="300" w:line="240" w:lineRule="auto"/>
        <w:textAlignment w:val="baseline"/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</w:pPr>
      <w:proofErr w:type="gramStart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 xml:space="preserve">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войны. &lt;***&gt;</w:t>
      </w:r>
      <w:bookmarkStart w:id="85" w:name="l1163"/>
      <w:bookmarkStart w:id="86" w:name="l1108"/>
      <w:bookmarkEnd w:id="85"/>
      <w:bookmarkEnd w:id="86"/>
    </w:p>
    <w:p w:rsidR="00FF2F31" w:rsidRPr="00FF2F31" w:rsidRDefault="00FF2F31" w:rsidP="00FF2F31">
      <w:pPr>
        <w:shd w:val="clear" w:color="auto" w:fill="FFFFFF"/>
        <w:spacing w:after="300" w:line="240" w:lineRule="auto"/>
        <w:textAlignment w:val="baseline"/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</w:pPr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войны. &lt;***&gt;</w:t>
      </w:r>
    </w:p>
    <w:p w:rsidR="00FF2F31" w:rsidRPr="00FF2F31" w:rsidRDefault="00FF2F31" w:rsidP="00FF2F31">
      <w:pPr>
        <w:shd w:val="clear" w:color="auto" w:fill="FFFFFF"/>
        <w:spacing w:after="0" w:line="240" w:lineRule="auto"/>
        <w:textAlignment w:val="baseline"/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</w:pPr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  <w:bookmarkStart w:id="87" w:name="l1164"/>
      <w:bookmarkStart w:id="88" w:name="l1109"/>
      <w:bookmarkEnd w:id="87"/>
      <w:bookmarkEnd w:id="88"/>
    </w:p>
    <w:p w:rsidR="00FF2F31" w:rsidRPr="00FF2F31" w:rsidRDefault="00FF2F31" w:rsidP="00FF2F31">
      <w:pPr>
        <w:shd w:val="clear" w:color="auto" w:fill="FFFFFF"/>
        <w:spacing w:after="300" w:line="240" w:lineRule="auto"/>
        <w:textAlignment w:val="baseline"/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</w:pPr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&lt;**&gt; Указанные в настоящем абзаце лица имеют право на льготы при приобретении лекарственных сре</w:t>
      </w:r>
      <w:proofErr w:type="gramStart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дств пр</w:t>
      </w:r>
      <w:proofErr w:type="gramEnd"/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и условии, что они имеют инвалидность или являются пенсионерами и постоянно проживают на территории Российской Федерации.</w:t>
      </w:r>
    </w:p>
    <w:p w:rsidR="00FF2F31" w:rsidRPr="00FF2F31" w:rsidRDefault="00FF2F31" w:rsidP="00FF2F31">
      <w:pPr>
        <w:shd w:val="clear" w:color="auto" w:fill="FFFFFF"/>
        <w:spacing w:after="300" w:line="240" w:lineRule="auto"/>
        <w:textAlignment w:val="baseline"/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</w:pPr>
      <w:r w:rsidRPr="00FF2F31">
        <w:rPr>
          <w:rFonts w:ascii="Calibri Light" w:eastAsia="Times New Roman" w:hAnsi="Calibri Light" w:cs="Calibri Light"/>
          <w:color w:val="000000"/>
          <w:sz w:val="20"/>
          <w:szCs w:val="20"/>
          <w:lang w:eastAsia="ru-RU"/>
        </w:rPr>
        <w:t>&lt;***&gt;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F76483" w:rsidRPr="00FF2F31" w:rsidRDefault="00F76483">
      <w:pPr>
        <w:rPr>
          <w:rFonts w:ascii="Calibri Light" w:hAnsi="Calibri Light" w:cs="Calibri Light"/>
          <w:sz w:val="20"/>
          <w:szCs w:val="20"/>
        </w:rPr>
      </w:pPr>
    </w:p>
    <w:sectPr w:rsidR="00F76483" w:rsidRPr="00FF2F31" w:rsidSect="00FF2F3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2F31"/>
    <w:rsid w:val="00970EF3"/>
    <w:rsid w:val="00C20188"/>
    <w:rsid w:val="00F76483"/>
    <w:rsid w:val="00FF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83"/>
  </w:style>
  <w:style w:type="paragraph" w:styleId="2">
    <w:name w:val="heading 2"/>
    <w:basedOn w:val="a"/>
    <w:link w:val="20"/>
    <w:uiPriority w:val="9"/>
    <w:qFormat/>
    <w:rsid w:val="00FF2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FF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2F31"/>
    <w:rPr>
      <w:color w:val="0000FF"/>
      <w:u w:val="single"/>
    </w:rPr>
  </w:style>
  <w:style w:type="paragraph" w:customStyle="1" w:styleId="dt-p">
    <w:name w:val="dt-p"/>
    <w:basedOn w:val="a"/>
    <w:rsid w:val="00FF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5396" TargetMode="External"/><Relationship Id="rId13" Type="http://schemas.openxmlformats.org/officeDocument/2006/relationships/hyperlink" Target="https://normativ.kontur.ru/document?moduleId=1&amp;documentId=610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5396" TargetMode="External"/><Relationship Id="rId12" Type="http://schemas.openxmlformats.org/officeDocument/2006/relationships/hyperlink" Target="https://normativ.kontur.ru/document?moduleId=1&amp;documentId=6106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681" TargetMode="External"/><Relationship Id="rId11" Type="http://schemas.openxmlformats.org/officeDocument/2006/relationships/hyperlink" Target="https://normativ.kontur.ru/document?moduleId=1&amp;documentId=40564" TargetMode="External"/><Relationship Id="rId5" Type="http://schemas.openxmlformats.org/officeDocument/2006/relationships/hyperlink" Target="https://normativ.kontur.ru/document?moduleId=1&amp;documentId=40564" TargetMode="External"/><Relationship Id="rId15" Type="http://schemas.openxmlformats.org/officeDocument/2006/relationships/hyperlink" Target="https://normativ.kontur.ru/document?moduleId=1&amp;documentId=15396" TargetMode="External"/><Relationship Id="rId10" Type="http://schemas.openxmlformats.org/officeDocument/2006/relationships/hyperlink" Target="https://normativ.kontur.ru/document?moduleId=1&amp;documentId=15396" TargetMode="External"/><Relationship Id="rId4" Type="http://schemas.openxmlformats.org/officeDocument/2006/relationships/hyperlink" Target="https://normativ.kontur.ru/document?moduleId=1&amp;documentId=15396" TargetMode="External"/><Relationship Id="rId9" Type="http://schemas.openxmlformats.org/officeDocument/2006/relationships/hyperlink" Target="https://normativ.kontur.ru/document?moduleId=1&amp;documentId=15396" TargetMode="External"/><Relationship Id="rId14" Type="http://schemas.openxmlformats.org/officeDocument/2006/relationships/hyperlink" Target="https://normativ.kontur.ru/document?moduleId=1&amp;documentId=61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3741</Words>
  <Characters>21328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2025-12-26T07:48:00Z</dcterms:created>
  <dcterms:modified xsi:type="dcterms:W3CDTF">2025-12-26T08:00:00Z</dcterms:modified>
</cp:coreProperties>
</file>